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A0294" w14:textId="583AFE87" w:rsidR="005C513A" w:rsidRPr="005C513A" w:rsidRDefault="005C513A" w:rsidP="004F0748">
      <w:pPr>
        <w:widowControl w:val="0"/>
        <w:spacing w:after="0"/>
        <w:ind w:right="7"/>
        <w:jc w:val="center"/>
        <w:rPr>
          <w:rFonts w:ascii="Arial" w:hAnsi="Arial" w:cs="Arial"/>
          <w:color w:val="800000"/>
          <w:sz w:val="20"/>
          <w:szCs w:val="20"/>
        </w:rPr>
      </w:pPr>
      <w:r w:rsidRPr="005C513A">
        <w:rPr>
          <w:rFonts w:ascii="Arial" w:hAnsi="Arial" w:cs="Arial"/>
          <w:color w:val="800000"/>
          <w:sz w:val="20"/>
          <w:szCs w:val="20"/>
        </w:rPr>
        <w:t xml:space="preserve">Aluminum </w:t>
      </w:r>
      <w:r w:rsidR="004F0748">
        <w:rPr>
          <w:rFonts w:ascii="Arial" w:hAnsi="Arial" w:cs="Arial"/>
          <w:color w:val="800000"/>
          <w:sz w:val="20"/>
          <w:szCs w:val="20"/>
        </w:rPr>
        <w:t xml:space="preserve">Stair Treads </w:t>
      </w:r>
      <w:r w:rsidRPr="005C513A">
        <w:rPr>
          <w:rFonts w:ascii="Arial" w:hAnsi="Arial" w:cs="Arial"/>
          <w:color w:val="800000"/>
          <w:sz w:val="20"/>
          <w:szCs w:val="20"/>
        </w:rPr>
        <w:t>– Product Specification Guide</w:t>
      </w:r>
    </w:p>
    <w:p w14:paraId="5B2A22B3" w14:textId="6A43564F" w:rsidR="005C513A" w:rsidRDefault="005C513A" w:rsidP="004F0748">
      <w:pPr>
        <w:widowControl w:val="0"/>
        <w:spacing w:after="0"/>
        <w:ind w:right="7"/>
        <w:rPr>
          <w:rFonts w:ascii="Arial" w:hAnsi="Arial" w:cs="Arial"/>
          <w:b/>
          <w:bCs/>
          <w:color w:val="800000"/>
          <w:sz w:val="16"/>
          <w:szCs w:val="16"/>
        </w:rPr>
      </w:pPr>
    </w:p>
    <w:p w14:paraId="2EE3B8DC" w14:textId="77777777" w:rsidR="004F0748" w:rsidRDefault="004F0748" w:rsidP="004F0748">
      <w:pPr>
        <w:widowControl w:val="0"/>
        <w:spacing w:after="0"/>
        <w:ind w:right="7"/>
        <w:rPr>
          <w:rFonts w:ascii="Arial" w:hAnsi="Arial" w:cs="Arial"/>
          <w:b/>
          <w:bCs/>
          <w:color w:val="800000"/>
          <w:sz w:val="16"/>
          <w:szCs w:val="16"/>
        </w:rPr>
      </w:pPr>
      <w:r>
        <w:rPr>
          <w:rFonts w:ascii="Arial" w:hAnsi="Arial" w:cs="Arial"/>
          <w:b/>
          <w:bCs/>
          <w:color w:val="800000"/>
          <w:sz w:val="16"/>
          <w:szCs w:val="16"/>
        </w:rPr>
        <w:t>How to Specify:</w:t>
      </w:r>
    </w:p>
    <w:p w14:paraId="71379920" w14:textId="3E94D5C4" w:rsidR="004F0748" w:rsidRDefault="004F0748" w:rsidP="004F0748">
      <w:pPr>
        <w:widowControl w:val="0"/>
        <w:spacing w:after="0"/>
        <w:ind w:right="7"/>
        <w:rPr>
          <w:rFonts w:ascii="Arial" w:hAnsi="Arial" w:cs="Arial"/>
          <w:color w:val="000000"/>
          <w:sz w:val="16"/>
          <w:szCs w:val="16"/>
        </w:rPr>
      </w:pPr>
      <w:r>
        <w:rPr>
          <w:rFonts w:ascii="Arial" w:hAnsi="Arial" w:cs="Arial"/>
          <w:sz w:val="16"/>
          <w:szCs w:val="16"/>
        </w:rPr>
        <w:t>The following information provides a model specification format for architectural and engineering specification sections that, when applied, will be consistent with the Three-Part Section Format of The Construction Specifications Institute (CSI) for specifications serving the construction industry. The CSI specification section for Grating is listed in Section 05 53 00, Metal Fabrications - Metal Gratings. These specifications are intended for use as a guide for architects and engineers and may need to be altered or modified to fit the specific conditions of the application in question.</w:t>
      </w:r>
    </w:p>
    <w:p w14:paraId="7CFA4C38" w14:textId="77777777" w:rsidR="004F0748" w:rsidRDefault="004F0748" w:rsidP="004F0748">
      <w:pPr>
        <w:widowControl w:val="0"/>
        <w:spacing w:after="0"/>
        <w:ind w:right="7"/>
        <w:rPr>
          <w:rFonts w:ascii="Arial" w:hAnsi="Arial" w:cs="Arial"/>
          <w:sz w:val="16"/>
          <w:szCs w:val="16"/>
        </w:rPr>
      </w:pPr>
      <w:r>
        <w:rPr>
          <w:rFonts w:ascii="Arial" w:hAnsi="Arial" w:cs="Arial"/>
          <w:sz w:val="16"/>
          <w:szCs w:val="16"/>
        </w:rPr>
        <w:t> </w:t>
      </w:r>
    </w:p>
    <w:p w14:paraId="294AFA41" w14:textId="77777777" w:rsidR="004F0748" w:rsidRDefault="004F0748" w:rsidP="004F0748">
      <w:pPr>
        <w:widowControl w:val="0"/>
        <w:spacing w:after="0"/>
        <w:ind w:right="7"/>
        <w:rPr>
          <w:rFonts w:ascii="Arial" w:hAnsi="Arial" w:cs="Arial"/>
          <w:b/>
          <w:bCs/>
          <w:color w:val="800000"/>
          <w:sz w:val="18"/>
          <w:szCs w:val="18"/>
        </w:rPr>
      </w:pPr>
      <w:r>
        <w:rPr>
          <w:rFonts w:ascii="Arial" w:hAnsi="Arial" w:cs="Arial"/>
          <w:b/>
          <w:bCs/>
          <w:color w:val="800000"/>
          <w:sz w:val="18"/>
          <w:szCs w:val="18"/>
        </w:rPr>
        <w:t>PART 1: GENERAL</w:t>
      </w:r>
    </w:p>
    <w:p w14:paraId="3C6F5778" w14:textId="77777777" w:rsidR="004F0748" w:rsidRDefault="004F0748" w:rsidP="004F0748">
      <w:pPr>
        <w:widowControl w:val="0"/>
        <w:spacing w:after="0"/>
        <w:ind w:right="7"/>
        <w:rPr>
          <w:rFonts w:ascii="Arial" w:hAnsi="Arial" w:cs="Arial"/>
          <w:b/>
          <w:bCs/>
          <w:color w:val="000000"/>
          <w:sz w:val="12"/>
          <w:szCs w:val="12"/>
        </w:rPr>
      </w:pPr>
      <w:r>
        <w:rPr>
          <w:rFonts w:ascii="Arial" w:hAnsi="Arial" w:cs="Arial"/>
          <w:b/>
          <w:bCs/>
          <w:sz w:val="12"/>
          <w:szCs w:val="12"/>
        </w:rPr>
        <w:t> </w:t>
      </w:r>
    </w:p>
    <w:p w14:paraId="167B77DB" w14:textId="77777777" w:rsidR="004F0748" w:rsidRDefault="004F0748" w:rsidP="004F0748">
      <w:pPr>
        <w:widowControl w:val="0"/>
        <w:spacing w:after="0"/>
        <w:ind w:right="7"/>
        <w:rPr>
          <w:rFonts w:ascii="Arial" w:hAnsi="Arial" w:cs="Arial"/>
          <w:b/>
          <w:bCs/>
          <w:color w:val="800000"/>
          <w:sz w:val="16"/>
          <w:szCs w:val="16"/>
        </w:rPr>
      </w:pPr>
      <w:r>
        <w:rPr>
          <w:rFonts w:ascii="Arial" w:hAnsi="Arial" w:cs="Arial"/>
          <w:b/>
          <w:bCs/>
          <w:color w:val="800000"/>
          <w:sz w:val="16"/>
          <w:szCs w:val="16"/>
        </w:rPr>
        <w:t>1.1 Scope</w:t>
      </w:r>
    </w:p>
    <w:p w14:paraId="19B1B732" w14:textId="77777777" w:rsidR="004F0748" w:rsidRDefault="004F0748" w:rsidP="004F0748">
      <w:pPr>
        <w:widowControl w:val="0"/>
        <w:spacing w:after="0"/>
        <w:ind w:right="7"/>
        <w:rPr>
          <w:rFonts w:ascii="Arial" w:hAnsi="Arial" w:cs="Arial"/>
          <w:color w:val="000000"/>
          <w:sz w:val="16"/>
          <w:szCs w:val="16"/>
        </w:rPr>
      </w:pPr>
      <w:r>
        <w:rPr>
          <w:rFonts w:ascii="Arial" w:hAnsi="Arial" w:cs="Arial"/>
          <w:sz w:val="16"/>
          <w:szCs w:val="16"/>
        </w:rPr>
        <w:t>The contractor shall provide all labor, materials, equipment and incidentals as shown, specified and required to furnish and install grating, stair treads and frames.</w:t>
      </w:r>
    </w:p>
    <w:p w14:paraId="51CDBA33" w14:textId="77777777" w:rsidR="004F0748" w:rsidRDefault="004F0748" w:rsidP="004F0748">
      <w:pPr>
        <w:widowControl w:val="0"/>
        <w:spacing w:after="0"/>
        <w:ind w:right="7"/>
        <w:rPr>
          <w:rFonts w:ascii="Arial" w:hAnsi="Arial" w:cs="Arial"/>
          <w:sz w:val="12"/>
          <w:szCs w:val="12"/>
        </w:rPr>
      </w:pPr>
      <w:r>
        <w:rPr>
          <w:rFonts w:ascii="Arial" w:hAnsi="Arial" w:cs="Arial"/>
          <w:sz w:val="12"/>
          <w:szCs w:val="12"/>
        </w:rPr>
        <w:t> </w:t>
      </w:r>
    </w:p>
    <w:p w14:paraId="5C6D29D7" w14:textId="77777777" w:rsidR="004F0748" w:rsidRDefault="004F0748" w:rsidP="004F0748">
      <w:pPr>
        <w:widowControl w:val="0"/>
        <w:spacing w:after="0"/>
        <w:ind w:right="7"/>
        <w:rPr>
          <w:rFonts w:ascii="Arial" w:hAnsi="Arial" w:cs="Arial"/>
          <w:b/>
          <w:bCs/>
          <w:color w:val="800000"/>
          <w:sz w:val="16"/>
          <w:szCs w:val="16"/>
        </w:rPr>
      </w:pPr>
      <w:r>
        <w:rPr>
          <w:rFonts w:ascii="Arial" w:hAnsi="Arial" w:cs="Arial"/>
          <w:b/>
          <w:bCs/>
          <w:color w:val="800000"/>
          <w:sz w:val="16"/>
          <w:szCs w:val="16"/>
        </w:rPr>
        <w:t>1.2 Quality Assurance</w:t>
      </w:r>
    </w:p>
    <w:p w14:paraId="62EB0BD9" w14:textId="77777777" w:rsidR="004F0748" w:rsidRDefault="004F0748" w:rsidP="004F0748">
      <w:pPr>
        <w:widowControl w:val="0"/>
        <w:spacing w:after="0"/>
        <w:ind w:right="7"/>
        <w:rPr>
          <w:rFonts w:ascii="Arial" w:hAnsi="Arial" w:cs="Arial"/>
          <w:color w:val="000000"/>
          <w:sz w:val="16"/>
          <w:szCs w:val="16"/>
        </w:rPr>
      </w:pPr>
      <w:r>
        <w:rPr>
          <w:rFonts w:ascii="Arial" w:hAnsi="Arial" w:cs="Arial"/>
          <w:b/>
          <w:bCs/>
          <w:sz w:val="16"/>
          <w:szCs w:val="16"/>
        </w:rPr>
        <w:t>A.</w:t>
      </w:r>
      <w:r>
        <w:rPr>
          <w:rFonts w:ascii="Arial" w:hAnsi="Arial" w:cs="Arial"/>
          <w:sz w:val="16"/>
          <w:szCs w:val="16"/>
        </w:rPr>
        <w:t xml:space="preserve"> Comply with applicable provisions and recommendations of the following standards:</w:t>
      </w:r>
    </w:p>
    <w:p w14:paraId="6E326F80" w14:textId="2D75E3FB" w:rsidR="004F0748" w:rsidRDefault="004F0748" w:rsidP="004F0748">
      <w:pPr>
        <w:widowControl w:val="0"/>
        <w:spacing w:after="0"/>
        <w:ind w:right="7"/>
        <w:rPr>
          <w:rFonts w:ascii="Arial" w:hAnsi="Arial" w:cs="Arial"/>
          <w:sz w:val="16"/>
          <w:szCs w:val="16"/>
        </w:rPr>
      </w:pPr>
      <w:r>
        <w:rPr>
          <w:rFonts w:ascii="Arial" w:hAnsi="Arial" w:cs="Arial"/>
          <w:sz w:val="16"/>
          <w:szCs w:val="16"/>
        </w:rPr>
        <w:t>1. ANSI/NAAMM MBG 531-09 (Metal Bar Grating Manual) and MBG-533-09 (Welding Standards for Fabrication of Steel, Stainless Steel and Aluminum Bar Grating).</w:t>
      </w:r>
    </w:p>
    <w:p w14:paraId="1FEC8261" w14:textId="4CC5B8DA" w:rsidR="004F0748" w:rsidRDefault="004F0748" w:rsidP="004F0748">
      <w:pPr>
        <w:widowControl w:val="0"/>
        <w:spacing w:after="0"/>
        <w:ind w:right="7"/>
        <w:rPr>
          <w:rFonts w:ascii="Arial" w:hAnsi="Arial" w:cs="Arial"/>
          <w:sz w:val="16"/>
          <w:szCs w:val="16"/>
        </w:rPr>
      </w:pPr>
      <w:r>
        <w:rPr>
          <w:rFonts w:ascii="Arial" w:hAnsi="Arial" w:cs="Arial"/>
          <w:sz w:val="16"/>
          <w:szCs w:val="16"/>
        </w:rPr>
        <w:t>2. Aluminum: ASTM B221, Aluminum Alloy, Extruded Bars, Rods, Wire, Shapes and Tubing.</w:t>
      </w:r>
    </w:p>
    <w:p w14:paraId="4F5286E6" w14:textId="77777777" w:rsidR="004F0748" w:rsidRDefault="004F0748" w:rsidP="004F0748">
      <w:pPr>
        <w:widowControl w:val="0"/>
        <w:spacing w:after="0"/>
        <w:ind w:right="7"/>
        <w:rPr>
          <w:rFonts w:ascii="Arial" w:hAnsi="Arial" w:cs="Arial"/>
          <w:sz w:val="12"/>
          <w:szCs w:val="12"/>
        </w:rPr>
      </w:pPr>
      <w:r>
        <w:rPr>
          <w:rFonts w:ascii="Arial" w:hAnsi="Arial" w:cs="Arial"/>
          <w:sz w:val="12"/>
          <w:szCs w:val="12"/>
        </w:rPr>
        <w:t> </w:t>
      </w:r>
    </w:p>
    <w:p w14:paraId="2C0E0038" w14:textId="77777777" w:rsidR="004F0748" w:rsidRDefault="004F0748" w:rsidP="004F0748">
      <w:pPr>
        <w:widowControl w:val="0"/>
        <w:spacing w:after="0"/>
        <w:ind w:right="7"/>
        <w:rPr>
          <w:rFonts w:ascii="Arial" w:hAnsi="Arial" w:cs="Arial"/>
          <w:b/>
          <w:bCs/>
          <w:color w:val="800000"/>
          <w:sz w:val="16"/>
          <w:szCs w:val="16"/>
        </w:rPr>
      </w:pPr>
      <w:r>
        <w:rPr>
          <w:rFonts w:ascii="Arial" w:hAnsi="Arial" w:cs="Arial"/>
          <w:b/>
          <w:bCs/>
          <w:color w:val="800000"/>
          <w:sz w:val="16"/>
          <w:szCs w:val="16"/>
        </w:rPr>
        <w:t>1.3 Submittals</w:t>
      </w:r>
    </w:p>
    <w:p w14:paraId="302B35F1" w14:textId="4D2ECADA" w:rsidR="004F0748" w:rsidRDefault="004F0748" w:rsidP="004F0748">
      <w:pPr>
        <w:widowControl w:val="0"/>
        <w:spacing w:after="0"/>
        <w:ind w:right="7"/>
        <w:rPr>
          <w:rFonts w:ascii="Arial" w:hAnsi="Arial" w:cs="Arial"/>
          <w:color w:val="000000"/>
          <w:sz w:val="12"/>
          <w:szCs w:val="12"/>
        </w:rPr>
      </w:pPr>
      <w:r>
        <w:rPr>
          <w:rFonts w:ascii="Arial" w:hAnsi="Arial" w:cs="Arial"/>
          <w:b/>
          <w:bCs/>
          <w:sz w:val="16"/>
          <w:szCs w:val="16"/>
        </w:rPr>
        <w:t>A.</w:t>
      </w:r>
      <w:r>
        <w:rPr>
          <w:rFonts w:ascii="Arial" w:hAnsi="Arial" w:cs="Arial"/>
          <w:sz w:val="16"/>
          <w:szCs w:val="16"/>
        </w:rPr>
        <w:t xml:space="preserve"> The contractor shall submit for approval shop drawings for the fabrication and erection of all work. Include plans, elevations, and</w:t>
      </w:r>
      <w:r>
        <w:rPr>
          <w:rFonts w:ascii="Arial" w:hAnsi="Arial" w:cs="Arial"/>
          <w:sz w:val="16"/>
          <w:szCs w:val="16"/>
        </w:rPr>
        <w:t xml:space="preserve"> </w:t>
      </w:r>
      <w:r>
        <w:rPr>
          <w:rFonts w:ascii="Arial" w:hAnsi="Arial" w:cs="Arial"/>
          <w:sz w:val="16"/>
          <w:szCs w:val="16"/>
        </w:rPr>
        <w:t>details of sections and connections. Show type and location of all fasteners.</w:t>
      </w:r>
    </w:p>
    <w:p w14:paraId="04C130FA" w14:textId="77777777" w:rsidR="004F0748" w:rsidRDefault="004F0748" w:rsidP="004F0748">
      <w:pPr>
        <w:widowControl w:val="0"/>
        <w:spacing w:after="0"/>
        <w:ind w:right="7"/>
        <w:rPr>
          <w:rFonts w:ascii="Arial" w:hAnsi="Arial" w:cs="Arial"/>
          <w:sz w:val="16"/>
          <w:szCs w:val="16"/>
        </w:rPr>
      </w:pPr>
      <w:r>
        <w:rPr>
          <w:rFonts w:ascii="Arial" w:hAnsi="Arial" w:cs="Arial"/>
          <w:b/>
          <w:bCs/>
          <w:sz w:val="16"/>
          <w:szCs w:val="16"/>
        </w:rPr>
        <w:t>B.</w:t>
      </w:r>
      <w:r>
        <w:rPr>
          <w:rFonts w:ascii="Arial" w:hAnsi="Arial" w:cs="Arial"/>
          <w:sz w:val="16"/>
          <w:szCs w:val="16"/>
        </w:rPr>
        <w:t xml:space="preserve"> The contractor shall submit manufacturer’s catalog pages, specifications, load tables, anchor details and standard installation details.</w:t>
      </w:r>
    </w:p>
    <w:p w14:paraId="028092CF" w14:textId="77777777" w:rsidR="004F0748" w:rsidRDefault="004F0748" w:rsidP="004F0748">
      <w:pPr>
        <w:widowControl w:val="0"/>
        <w:spacing w:after="0"/>
        <w:ind w:right="7"/>
        <w:rPr>
          <w:rFonts w:ascii="Arial" w:hAnsi="Arial" w:cs="Arial"/>
          <w:sz w:val="16"/>
          <w:szCs w:val="16"/>
        </w:rPr>
      </w:pPr>
      <w:r>
        <w:rPr>
          <w:rFonts w:ascii="Arial" w:hAnsi="Arial" w:cs="Arial"/>
          <w:b/>
          <w:bCs/>
          <w:sz w:val="16"/>
          <w:szCs w:val="16"/>
        </w:rPr>
        <w:t>C.</w:t>
      </w:r>
      <w:r>
        <w:rPr>
          <w:rFonts w:ascii="Arial" w:hAnsi="Arial" w:cs="Arial"/>
          <w:sz w:val="16"/>
          <w:szCs w:val="16"/>
        </w:rPr>
        <w:t xml:space="preserve"> Grating samples shall be submitted for approval as required.</w:t>
      </w:r>
    </w:p>
    <w:p w14:paraId="198CB437" w14:textId="77777777" w:rsidR="004F0748" w:rsidRDefault="004F0748" w:rsidP="004F0748">
      <w:pPr>
        <w:widowControl w:val="0"/>
        <w:spacing w:after="0"/>
        <w:ind w:right="7"/>
        <w:rPr>
          <w:rFonts w:ascii="Arial" w:hAnsi="Arial" w:cs="Arial"/>
          <w:sz w:val="16"/>
          <w:szCs w:val="16"/>
        </w:rPr>
      </w:pPr>
      <w:r>
        <w:rPr>
          <w:rFonts w:ascii="Arial" w:hAnsi="Arial" w:cs="Arial"/>
          <w:sz w:val="16"/>
          <w:szCs w:val="16"/>
        </w:rPr>
        <w:t> </w:t>
      </w:r>
    </w:p>
    <w:p w14:paraId="45EA717B" w14:textId="77777777" w:rsidR="004F0748" w:rsidRDefault="004F0748" w:rsidP="004F0748">
      <w:pPr>
        <w:widowControl w:val="0"/>
        <w:spacing w:after="0"/>
        <w:ind w:right="7"/>
        <w:rPr>
          <w:rFonts w:ascii="Arial" w:hAnsi="Arial" w:cs="Arial"/>
          <w:b/>
          <w:bCs/>
          <w:color w:val="800000"/>
          <w:sz w:val="18"/>
          <w:szCs w:val="18"/>
        </w:rPr>
      </w:pPr>
      <w:r>
        <w:rPr>
          <w:rFonts w:ascii="Arial" w:hAnsi="Arial" w:cs="Arial"/>
          <w:b/>
          <w:bCs/>
          <w:color w:val="800000"/>
          <w:sz w:val="18"/>
          <w:szCs w:val="18"/>
        </w:rPr>
        <w:t>PART 2: PRODUCT</w:t>
      </w:r>
    </w:p>
    <w:p w14:paraId="4E1061CF" w14:textId="77777777" w:rsidR="004F0748" w:rsidRDefault="004F0748" w:rsidP="004F0748">
      <w:pPr>
        <w:widowControl w:val="0"/>
        <w:spacing w:after="0"/>
        <w:ind w:right="7"/>
        <w:rPr>
          <w:rFonts w:ascii="Arial" w:hAnsi="Arial" w:cs="Arial"/>
          <w:b/>
          <w:bCs/>
          <w:color w:val="0066FF"/>
          <w:sz w:val="16"/>
          <w:szCs w:val="16"/>
        </w:rPr>
      </w:pPr>
      <w:r>
        <w:rPr>
          <w:rFonts w:ascii="Arial" w:hAnsi="Arial" w:cs="Arial"/>
          <w:b/>
          <w:bCs/>
          <w:color w:val="0066FF"/>
          <w:sz w:val="16"/>
          <w:szCs w:val="16"/>
        </w:rPr>
        <w:t> </w:t>
      </w:r>
    </w:p>
    <w:p w14:paraId="65853224" w14:textId="77777777" w:rsidR="004F0748" w:rsidRDefault="004F0748" w:rsidP="004F0748">
      <w:pPr>
        <w:widowControl w:val="0"/>
        <w:spacing w:after="0"/>
        <w:ind w:right="7"/>
        <w:rPr>
          <w:rFonts w:ascii="Arial" w:hAnsi="Arial" w:cs="Arial"/>
          <w:color w:val="000000"/>
          <w:sz w:val="16"/>
          <w:szCs w:val="16"/>
        </w:rPr>
      </w:pPr>
      <w:r>
        <w:rPr>
          <w:rFonts w:ascii="Arial" w:hAnsi="Arial" w:cs="Arial"/>
          <w:sz w:val="16"/>
          <w:szCs w:val="16"/>
        </w:rPr>
        <w:t>1. Stair Treads shall be of the same type and spacing as grating being specified. Stair Treads shall be manufactured by Pleasant Mount Welding, Inc. or approved equal.</w:t>
      </w:r>
    </w:p>
    <w:p w14:paraId="41E17727" w14:textId="77777777" w:rsidR="004F0748" w:rsidRDefault="004F0748" w:rsidP="004F0748">
      <w:pPr>
        <w:widowControl w:val="0"/>
        <w:spacing w:after="0"/>
        <w:ind w:right="7"/>
        <w:rPr>
          <w:rFonts w:ascii="Arial" w:hAnsi="Arial" w:cs="Arial"/>
          <w:sz w:val="16"/>
          <w:szCs w:val="16"/>
        </w:rPr>
      </w:pPr>
      <w:r>
        <w:rPr>
          <w:rFonts w:ascii="Arial" w:hAnsi="Arial" w:cs="Arial"/>
          <w:sz w:val="16"/>
          <w:szCs w:val="16"/>
        </w:rPr>
        <w:t>2. Bearing Bar Size shall be based on the tread length and selected in accordance with the ANSI/NAAMM MBG 531-09 Metal Bar Grating Manual.</w:t>
      </w:r>
    </w:p>
    <w:p w14:paraId="01A4F87A" w14:textId="77777777" w:rsidR="004F0748" w:rsidRDefault="004F0748" w:rsidP="004F0748">
      <w:pPr>
        <w:widowControl w:val="0"/>
        <w:spacing w:after="0"/>
        <w:ind w:right="7"/>
        <w:rPr>
          <w:rFonts w:ascii="Arial" w:hAnsi="Arial" w:cs="Arial"/>
          <w:sz w:val="16"/>
          <w:szCs w:val="16"/>
        </w:rPr>
      </w:pPr>
      <w:r>
        <w:rPr>
          <w:rFonts w:ascii="Arial" w:hAnsi="Arial" w:cs="Arial"/>
          <w:sz w:val="16"/>
          <w:szCs w:val="16"/>
        </w:rPr>
        <w:t>3. Nosing: Grooved nosing standard. A cast aluminum abrasive nosing or a slip-resistant spray on coating may be specified at the discretion of the Architect/Engineer.</w:t>
      </w:r>
    </w:p>
    <w:p w14:paraId="30DD039D" w14:textId="67DDB791" w:rsidR="004F0748" w:rsidRDefault="004F0748" w:rsidP="004F0748">
      <w:pPr>
        <w:widowControl w:val="0"/>
        <w:spacing w:after="0"/>
        <w:ind w:right="7"/>
        <w:rPr>
          <w:rFonts w:ascii="Arial" w:hAnsi="Arial" w:cs="Arial"/>
          <w:sz w:val="16"/>
          <w:szCs w:val="16"/>
        </w:rPr>
      </w:pPr>
      <w:r>
        <w:rPr>
          <w:rFonts w:ascii="Arial" w:hAnsi="Arial" w:cs="Arial"/>
          <w:sz w:val="16"/>
          <w:szCs w:val="16"/>
        </w:rPr>
        <w:t>4. Carrier End Plates: Attached by welding in accordance with the ANSI/NAAMM MBG 533-09, Welding Standards for Fabrication of Steel, Stainless Steel and Aluminum Bar Grating.</w:t>
      </w:r>
    </w:p>
    <w:p w14:paraId="3FD81F06" w14:textId="77777777" w:rsidR="004F0748" w:rsidRDefault="004F0748" w:rsidP="004F0748">
      <w:pPr>
        <w:widowControl w:val="0"/>
        <w:spacing w:after="0"/>
        <w:ind w:right="7"/>
        <w:rPr>
          <w:rFonts w:ascii="Arial" w:hAnsi="Arial" w:cs="Arial"/>
          <w:sz w:val="16"/>
          <w:szCs w:val="16"/>
        </w:rPr>
      </w:pPr>
    </w:p>
    <w:p w14:paraId="549361B2" w14:textId="77777777" w:rsidR="004F0748" w:rsidRDefault="004F0748" w:rsidP="004F0748">
      <w:pPr>
        <w:widowControl w:val="0"/>
        <w:spacing w:after="0"/>
        <w:ind w:right="7"/>
        <w:rPr>
          <w:rFonts w:ascii="Arial" w:hAnsi="Arial" w:cs="Arial"/>
          <w:b/>
          <w:bCs/>
          <w:color w:val="800000"/>
          <w:sz w:val="18"/>
          <w:szCs w:val="18"/>
        </w:rPr>
      </w:pPr>
      <w:r>
        <w:rPr>
          <w:rFonts w:ascii="Arial" w:hAnsi="Arial" w:cs="Arial"/>
          <w:b/>
          <w:bCs/>
          <w:color w:val="800000"/>
          <w:sz w:val="18"/>
          <w:szCs w:val="18"/>
        </w:rPr>
        <w:t>PART 3: EXECUTION</w:t>
      </w:r>
    </w:p>
    <w:p w14:paraId="3517C7ED" w14:textId="77777777" w:rsidR="004F0748" w:rsidRDefault="004F0748" w:rsidP="004F0748">
      <w:pPr>
        <w:widowControl w:val="0"/>
        <w:spacing w:after="0"/>
        <w:ind w:right="7"/>
        <w:rPr>
          <w:rFonts w:ascii="Arial" w:hAnsi="Arial" w:cs="Arial"/>
          <w:b/>
          <w:bCs/>
          <w:color w:val="0066FF"/>
          <w:sz w:val="16"/>
          <w:szCs w:val="16"/>
        </w:rPr>
      </w:pPr>
      <w:r>
        <w:rPr>
          <w:rFonts w:ascii="Arial" w:hAnsi="Arial" w:cs="Arial"/>
          <w:b/>
          <w:bCs/>
          <w:color w:val="0066FF"/>
          <w:sz w:val="16"/>
          <w:szCs w:val="16"/>
        </w:rPr>
        <w:t> </w:t>
      </w:r>
    </w:p>
    <w:p w14:paraId="6C5D95E7" w14:textId="77777777" w:rsidR="004F0748" w:rsidRDefault="004F0748" w:rsidP="004F0748">
      <w:pPr>
        <w:widowControl w:val="0"/>
        <w:spacing w:after="0"/>
        <w:ind w:right="7"/>
        <w:rPr>
          <w:rFonts w:ascii="Arial" w:hAnsi="Arial" w:cs="Arial"/>
          <w:b/>
          <w:bCs/>
          <w:color w:val="800000"/>
          <w:sz w:val="16"/>
          <w:szCs w:val="16"/>
        </w:rPr>
      </w:pPr>
      <w:r>
        <w:rPr>
          <w:rFonts w:ascii="Arial" w:hAnsi="Arial" w:cs="Arial"/>
          <w:b/>
          <w:bCs/>
          <w:color w:val="800000"/>
          <w:sz w:val="16"/>
          <w:szCs w:val="16"/>
        </w:rPr>
        <w:t>3.1 Installation</w:t>
      </w:r>
    </w:p>
    <w:p w14:paraId="5D4CB1B5" w14:textId="77777777" w:rsidR="004F0748" w:rsidRDefault="004F0748" w:rsidP="004F0748">
      <w:pPr>
        <w:widowControl w:val="0"/>
        <w:spacing w:after="0"/>
        <w:ind w:right="7"/>
        <w:rPr>
          <w:rFonts w:ascii="Arial" w:hAnsi="Arial" w:cs="Arial"/>
          <w:color w:val="000000"/>
          <w:sz w:val="16"/>
          <w:szCs w:val="16"/>
        </w:rPr>
      </w:pPr>
      <w:r>
        <w:rPr>
          <w:rFonts w:ascii="Arial" w:hAnsi="Arial" w:cs="Arial"/>
          <w:b/>
          <w:bCs/>
          <w:sz w:val="16"/>
          <w:szCs w:val="16"/>
        </w:rPr>
        <w:t xml:space="preserve">A. </w:t>
      </w:r>
      <w:r>
        <w:rPr>
          <w:rFonts w:ascii="Arial" w:hAnsi="Arial" w:cs="Arial"/>
          <w:sz w:val="16"/>
          <w:szCs w:val="16"/>
        </w:rPr>
        <w:t>Prior to grating installation, contractor shall inspect supports for correct size, layout and alignment. Any discrepancies between contract drawings and supporting structure determined to be detrimental to grating placement shall be reported in writing to the architect or owner’s agent prior to grating placement.</w:t>
      </w:r>
    </w:p>
    <w:p w14:paraId="624A5115" w14:textId="77777777" w:rsidR="004F0748" w:rsidRDefault="004F0748" w:rsidP="004F0748">
      <w:pPr>
        <w:widowControl w:val="0"/>
        <w:spacing w:after="0"/>
        <w:ind w:right="7"/>
        <w:rPr>
          <w:rFonts w:ascii="Arial" w:hAnsi="Arial" w:cs="Arial"/>
          <w:sz w:val="12"/>
          <w:szCs w:val="12"/>
        </w:rPr>
      </w:pPr>
      <w:r>
        <w:rPr>
          <w:rFonts w:ascii="Arial" w:hAnsi="Arial" w:cs="Arial"/>
          <w:sz w:val="12"/>
          <w:szCs w:val="12"/>
        </w:rPr>
        <w:t> </w:t>
      </w:r>
    </w:p>
    <w:p w14:paraId="581574C9" w14:textId="4C58CEE2" w:rsidR="004F0748" w:rsidRDefault="004F0748" w:rsidP="004F0748">
      <w:pPr>
        <w:widowControl w:val="0"/>
        <w:spacing w:after="0"/>
        <w:ind w:right="7"/>
        <w:rPr>
          <w:rFonts w:ascii="Arial" w:hAnsi="Arial" w:cs="Arial"/>
          <w:sz w:val="16"/>
          <w:szCs w:val="16"/>
        </w:rPr>
      </w:pPr>
      <w:r>
        <w:rPr>
          <w:rFonts w:ascii="Arial" w:hAnsi="Arial" w:cs="Arial"/>
          <w:b/>
          <w:bCs/>
          <w:sz w:val="16"/>
          <w:szCs w:val="16"/>
        </w:rPr>
        <w:t>B.</w:t>
      </w:r>
      <w:r>
        <w:rPr>
          <w:rFonts w:ascii="Arial" w:hAnsi="Arial" w:cs="Arial"/>
          <w:sz w:val="16"/>
          <w:szCs w:val="16"/>
        </w:rPr>
        <w:t xml:space="preserve"> Install grating in accordance with </w:t>
      </w:r>
      <w:r>
        <w:rPr>
          <w:rFonts w:ascii="Arial" w:hAnsi="Arial" w:cs="Arial"/>
          <w:sz w:val="16"/>
          <w:szCs w:val="16"/>
        </w:rPr>
        <w:t>shop drawings</w:t>
      </w:r>
      <w:r>
        <w:rPr>
          <w:rFonts w:ascii="Arial" w:hAnsi="Arial" w:cs="Arial"/>
          <w:sz w:val="16"/>
          <w:szCs w:val="16"/>
        </w:rPr>
        <w:t xml:space="preserve"> and standard installation clearances as recommended by the ANSI/NAAMM MBG 531-09 Metal Bar Grating Manual.</w:t>
      </w:r>
    </w:p>
    <w:p w14:paraId="4A2E1AE9" w14:textId="77777777" w:rsidR="004F0748" w:rsidRDefault="004F0748" w:rsidP="004F0748">
      <w:pPr>
        <w:widowControl w:val="0"/>
        <w:spacing w:after="0"/>
        <w:ind w:right="7"/>
        <w:rPr>
          <w:rFonts w:ascii="Arial" w:hAnsi="Arial" w:cs="Arial"/>
          <w:sz w:val="16"/>
          <w:szCs w:val="16"/>
        </w:rPr>
      </w:pPr>
      <w:r>
        <w:rPr>
          <w:rFonts w:ascii="Arial" w:hAnsi="Arial" w:cs="Arial"/>
          <w:sz w:val="16"/>
          <w:szCs w:val="16"/>
        </w:rPr>
        <w:t> </w:t>
      </w:r>
    </w:p>
    <w:p w14:paraId="65CB38F4" w14:textId="77777777" w:rsidR="004F0748" w:rsidRDefault="004F0748" w:rsidP="004F0748">
      <w:pPr>
        <w:widowControl w:val="0"/>
        <w:spacing w:after="0"/>
        <w:ind w:right="7"/>
        <w:rPr>
          <w:rFonts w:ascii="Arial" w:hAnsi="Arial" w:cs="Arial"/>
          <w:sz w:val="16"/>
          <w:szCs w:val="16"/>
        </w:rPr>
      </w:pPr>
      <w:r>
        <w:rPr>
          <w:rFonts w:ascii="Arial" w:hAnsi="Arial" w:cs="Arial"/>
          <w:b/>
          <w:bCs/>
          <w:sz w:val="16"/>
          <w:szCs w:val="16"/>
        </w:rPr>
        <w:t>C.</w:t>
      </w:r>
      <w:r>
        <w:rPr>
          <w:rFonts w:ascii="Arial" w:hAnsi="Arial" w:cs="Arial"/>
          <w:sz w:val="16"/>
          <w:szCs w:val="16"/>
        </w:rPr>
        <w:t xml:space="preserve"> Cutting, Fitting and Placement.</w:t>
      </w:r>
    </w:p>
    <w:p w14:paraId="4054E074" w14:textId="1C853AD9" w:rsidR="004F0748" w:rsidRDefault="004F0748" w:rsidP="004F0748">
      <w:pPr>
        <w:widowControl w:val="0"/>
        <w:spacing w:after="0"/>
        <w:ind w:right="7"/>
        <w:rPr>
          <w:rFonts w:ascii="Arial" w:hAnsi="Arial" w:cs="Arial"/>
          <w:sz w:val="16"/>
          <w:szCs w:val="16"/>
        </w:rPr>
      </w:pPr>
      <w:r>
        <w:rPr>
          <w:rFonts w:ascii="Arial" w:hAnsi="Arial" w:cs="Arial"/>
          <w:sz w:val="16"/>
          <w:szCs w:val="16"/>
        </w:rPr>
        <w:t xml:space="preserve">1.Fabricate cutouts in grating sections for   penetrations indicated. Arrange cutouts </w:t>
      </w:r>
      <w:r>
        <w:rPr>
          <w:rFonts w:ascii="Arial" w:hAnsi="Arial" w:cs="Arial"/>
          <w:sz w:val="16"/>
          <w:szCs w:val="16"/>
        </w:rPr>
        <w:t>to permit</w:t>
      </w:r>
      <w:r>
        <w:rPr>
          <w:rFonts w:ascii="Arial" w:hAnsi="Arial" w:cs="Arial"/>
          <w:sz w:val="16"/>
          <w:szCs w:val="16"/>
        </w:rPr>
        <w:t xml:space="preserve"> grating removal without disturbing items penetrating gratings. Band ends and cuts in grating with bars of same size and material as the bearing bars.</w:t>
      </w:r>
    </w:p>
    <w:p w14:paraId="133386A1" w14:textId="5B200251" w:rsidR="004F0748" w:rsidRDefault="004F0748" w:rsidP="004F0748">
      <w:pPr>
        <w:widowControl w:val="0"/>
        <w:spacing w:after="0"/>
        <w:ind w:right="7"/>
        <w:rPr>
          <w:rFonts w:ascii="Arial" w:hAnsi="Arial" w:cs="Arial"/>
          <w:sz w:val="16"/>
          <w:szCs w:val="16"/>
        </w:rPr>
      </w:pPr>
      <w:r>
        <w:rPr>
          <w:rFonts w:ascii="Arial" w:hAnsi="Arial" w:cs="Arial"/>
          <w:sz w:val="16"/>
          <w:szCs w:val="16"/>
        </w:rPr>
        <w:t>2. Utilize standard panel widths wherever possible.</w:t>
      </w:r>
    </w:p>
    <w:p w14:paraId="3AC082B7" w14:textId="77777777" w:rsidR="004F0748" w:rsidRDefault="004F0748" w:rsidP="004F0748">
      <w:pPr>
        <w:widowControl w:val="0"/>
        <w:spacing w:after="0"/>
        <w:ind w:right="7"/>
        <w:rPr>
          <w:rFonts w:ascii="Arial" w:hAnsi="Arial" w:cs="Arial"/>
          <w:sz w:val="16"/>
          <w:szCs w:val="16"/>
        </w:rPr>
      </w:pPr>
      <w:r>
        <w:rPr>
          <w:rFonts w:ascii="Arial" w:hAnsi="Arial" w:cs="Arial"/>
          <w:sz w:val="16"/>
          <w:szCs w:val="16"/>
        </w:rPr>
        <w:t> </w:t>
      </w:r>
    </w:p>
    <w:p w14:paraId="0663711D" w14:textId="543A9E8A" w:rsidR="004F0748" w:rsidRDefault="004F0748" w:rsidP="004F0748">
      <w:pPr>
        <w:widowControl w:val="0"/>
        <w:spacing w:after="0"/>
        <w:ind w:right="7"/>
        <w:rPr>
          <w:rFonts w:ascii="Arial" w:hAnsi="Arial" w:cs="Arial"/>
          <w:sz w:val="16"/>
          <w:szCs w:val="16"/>
        </w:rPr>
      </w:pPr>
      <w:r>
        <w:rPr>
          <w:rFonts w:ascii="Arial" w:hAnsi="Arial" w:cs="Arial"/>
          <w:b/>
          <w:bCs/>
          <w:sz w:val="16"/>
          <w:szCs w:val="16"/>
        </w:rPr>
        <w:t>D.</w:t>
      </w:r>
      <w:r>
        <w:rPr>
          <w:rFonts w:ascii="Arial" w:hAnsi="Arial" w:cs="Arial"/>
          <w:sz w:val="16"/>
          <w:szCs w:val="16"/>
        </w:rPr>
        <w:t xml:space="preserve"> Protection of Aluminum from Dissimilar Materials:</w:t>
      </w:r>
    </w:p>
    <w:p w14:paraId="2FF715B7" w14:textId="77777777" w:rsidR="004F0748" w:rsidRDefault="004F0748" w:rsidP="004F0748">
      <w:pPr>
        <w:widowControl w:val="0"/>
        <w:spacing w:after="0"/>
        <w:ind w:right="7"/>
        <w:rPr>
          <w:rFonts w:ascii="Arial" w:hAnsi="Arial" w:cs="Arial"/>
          <w:sz w:val="16"/>
          <w:szCs w:val="16"/>
        </w:rPr>
      </w:pPr>
      <w:r>
        <w:rPr>
          <w:rFonts w:ascii="Arial" w:hAnsi="Arial" w:cs="Arial"/>
          <w:sz w:val="16"/>
          <w:szCs w:val="16"/>
        </w:rPr>
        <w:t>1. Where aluminum surfaces come into contact with dissimilar metals, surfaces shall be kept from direct contact by painting the dissimilar metal with one coat of bituminous paint or other approved insulating material.</w:t>
      </w:r>
    </w:p>
    <w:p w14:paraId="4594CD76" w14:textId="708343DD" w:rsidR="004F0748" w:rsidRDefault="004F0748" w:rsidP="004F0748">
      <w:pPr>
        <w:widowControl w:val="0"/>
        <w:spacing w:after="0"/>
        <w:ind w:right="7"/>
        <w:rPr>
          <w:rFonts w:ascii="Arial" w:hAnsi="Arial" w:cs="Arial"/>
          <w:sz w:val="16"/>
          <w:szCs w:val="16"/>
        </w:rPr>
      </w:pPr>
      <w:r>
        <w:rPr>
          <w:rFonts w:ascii="Arial" w:hAnsi="Arial" w:cs="Arial"/>
          <w:sz w:val="16"/>
          <w:szCs w:val="16"/>
        </w:rPr>
        <w:t xml:space="preserve">2. Where aluminum surfaces come into contact with dissimilar materials such as </w:t>
      </w:r>
      <w:r>
        <w:rPr>
          <w:rFonts w:ascii="Arial" w:hAnsi="Arial" w:cs="Arial"/>
          <w:sz w:val="16"/>
          <w:szCs w:val="16"/>
        </w:rPr>
        <w:t>concrete, masonry</w:t>
      </w:r>
      <w:r>
        <w:rPr>
          <w:rFonts w:ascii="Arial" w:hAnsi="Arial" w:cs="Arial"/>
          <w:sz w:val="16"/>
          <w:szCs w:val="16"/>
        </w:rPr>
        <w:t xml:space="preserve"> or lime mortar, exposed aluminum surfaces shall be painted with one coat of bituminous paint or other approved insulating material.</w:t>
      </w:r>
    </w:p>
    <w:p w14:paraId="789B0A9F" w14:textId="77777777" w:rsidR="004F0748" w:rsidRDefault="004F0748" w:rsidP="004F0748">
      <w:pPr>
        <w:widowControl w:val="0"/>
        <w:spacing w:after="0"/>
        <w:ind w:right="7"/>
        <w:rPr>
          <w:rFonts w:ascii="Arial" w:hAnsi="Arial" w:cs="Arial"/>
          <w:sz w:val="16"/>
          <w:szCs w:val="16"/>
        </w:rPr>
      </w:pPr>
      <w:r>
        <w:rPr>
          <w:rFonts w:ascii="Arial" w:hAnsi="Arial" w:cs="Arial"/>
          <w:sz w:val="16"/>
          <w:szCs w:val="16"/>
        </w:rPr>
        <w:t> </w:t>
      </w:r>
    </w:p>
    <w:p w14:paraId="6EF35F09" w14:textId="77777777" w:rsidR="004F0748" w:rsidRDefault="004F0748" w:rsidP="004F0748">
      <w:pPr>
        <w:widowControl w:val="0"/>
        <w:spacing w:after="0"/>
        <w:ind w:right="7"/>
        <w:rPr>
          <w:rFonts w:ascii="Arial" w:hAnsi="Arial" w:cs="Arial"/>
          <w:b/>
          <w:bCs/>
          <w:color w:val="800000"/>
          <w:sz w:val="16"/>
          <w:szCs w:val="16"/>
        </w:rPr>
      </w:pPr>
      <w:r>
        <w:rPr>
          <w:rFonts w:ascii="Arial" w:hAnsi="Arial" w:cs="Arial"/>
          <w:b/>
          <w:bCs/>
          <w:color w:val="800000"/>
          <w:sz w:val="16"/>
          <w:szCs w:val="16"/>
        </w:rPr>
        <w:t>3.2 Grating Attachment</w:t>
      </w:r>
    </w:p>
    <w:p w14:paraId="0991BE0E" w14:textId="77777777" w:rsidR="004F0748" w:rsidRDefault="004F0748" w:rsidP="004F0748">
      <w:pPr>
        <w:widowControl w:val="0"/>
        <w:spacing w:after="0"/>
        <w:ind w:right="7"/>
        <w:rPr>
          <w:rFonts w:ascii="Arial" w:hAnsi="Arial" w:cs="Arial"/>
          <w:color w:val="000000"/>
          <w:sz w:val="16"/>
          <w:szCs w:val="16"/>
        </w:rPr>
      </w:pPr>
      <w:r>
        <w:rPr>
          <w:rFonts w:ascii="Arial" w:hAnsi="Arial" w:cs="Arial"/>
          <w:sz w:val="16"/>
          <w:szCs w:val="16"/>
        </w:rPr>
        <w:t>Use approved attachment system and fasteners to secure grating to supporting members as shown on plans.</w:t>
      </w:r>
    </w:p>
    <w:p w14:paraId="345309AA" w14:textId="0CB9122B" w:rsidR="004F0748" w:rsidRPr="004F0748" w:rsidRDefault="004F0748" w:rsidP="004F0748">
      <w:pPr>
        <w:widowControl w:val="0"/>
        <w:spacing w:after="0"/>
        <w:rPr>
          <w:rFonts w:ascii="Times New Roman" w:hAnsi="Times New Roman" w:cs="Times New Roman"/>
          <w:sz w:val="20"/>
          <w:szCs w:val="20"/>
        </w:rPr>
      </w:pPr>
      <w:bookmarkStart w:id="0" w:name="_GoBack"/>
      <w:bookmarkEnd w:id="0"/>
    </w:p>
    <w:sectPr w:rsidR="004F0748" w:rsidRPr="004F0748" w:rsidSect="005C51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3A"/>
    <w:rsid w:val="000535AA"/>
    <w:rsid w:val="004F0748"/>
    <w:rsid w:val="00570B24"/>
    <w:rsid w:val="005C513A"/>
    <w:rsid w:val="006A1A83"/>
    <w:rsid w:val="008E14B9"/>
    <w:rsid w:val="00BB0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2AADC"/>
  <w15:chartTrackingRefBased/>
  <w15:docId w15:val="{80DE1669-7F12-4929-9EC7-6B7FAADE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52373">
      <w:bodyDiv w:val="1"/>
      <w:marLeft w:val="0"/>
      <w:marRight w:val="0"/>
      <w:marTop w:val="0"/>
      <w:marBottom w:val="0"/>
      <w:divBdr>
        <w:top w:val="none" w:sz="0" w:space="0" w:color="auto"/>
        <w:left w:val="none" w:sz="0" w:space="0" w:color="auto"/>
        <w:bottom w:val="none" w:sz="0" w:space="0" w:color="auto"/>
        <w:right w:val="none" w:sz="0" w:space="0" w:color="auto"/>
      </w:divBdr>
    </w:div>
    <w:div w:id="174734151">
      <w:bodyDiv w:val="1"/>
      <w:marLeft w:val="0"/>
      <w:marRight w:val="0"/>
      <w:marTop w:val="0"/>
      <w:marBottom w:val="0"/>
      <w:divBdr>
        <w:top w:val="none" w:sz="0" w:space="0" w:color="auto"/>
        <w:left w:val="none" w:sz="0" w:space="0" w:color="auto"/>
        <w:bottom w:val="none" w:sz="0" w:space="0" w:color="auto"/>
        <w:right w:val="none" w:sz="0" w:space="0" w:color="auto"/>
      </w:divBdr>
    </w:div>
    <w:div w:id="189222754">
      <w:bodyDiv w:val="1"/>
      <w:marLeft w:val="0"/>
      <w:marRight w:val="0"/>
      <w:marTop w:val="0"/>
      <w:marBottom w:val="0"/>
      <w:divBdr>
        <w:top w:val="none" w:sz="0" w:space="0" w:color="auto"/>
        <w:left w:val="none" w:sz="0" w:space="0" w:color="auto"/>
        <w:bottom w:val="none" w:sz="0" w:space="0" w:color="auto"/>
        <w:right w:val="none" w:sz="0" w:space="0" w:color="auto"/>
      </w:divBdr>
    </w:div>
    <w:div w:id="217209413">
      <w:bodyDiv w:val="1"/>
      <w:marLeft w:val="0"/>
      <w:marRight w:val="0"/>
      <w:marTop w:val="0"/>
      <w:marBottom w:val="0"/>
      <w:divBdr>
        <w:top w:val="none" w:sz="0" w:space="0" w:color="auto"/>
        <w:left w:val="none" w:sz="0" w:space="0" w:color="auto"/>
        <w:bottom w:val="none" w:sz="0" w:space="0" w:color="auto"/>
        <w:right w:val="none" w:sz="0" w:space="0" w:color="auto"/>
      </w:divBdr>
    </w:div>
    <w:div w:id="377749892">
      <w:bodyDiv w:val="1"/>
      <w:marLeft w:val="0"/>
      <w:marRight w:val="0"/>
      <w:marTop w:val="0"/>
      <w:marBottom w:val="0"/>
      <w:divBdr>
        <w:top w:val="none" w:sz="0" w:space="0" w:color="auto"/>
        <w:left w:val="none" w:sz="0" w:space="0" w:color="auto"/>
        <w:bottom w:val="none" w:sz="0" w:space="0" w:color="auto"/>
        <w:right w:val="none" w:sz="0" w:space="0" w:color="auto"/>
      </w:divBdr>
    </w:div>
    <w:div w:id="483083451">
      <w:bodyDiv w:val="1"/>
      <w:marLeft w:val="0"/>
      <w:marRight w:val="0"/>
      <w:marTop w:val="0"/>
      <w:marBottom w:val="0"/>
      <w:divBdr>
        <w:top w:val="none" w:sz="0" w:space="0" w:color="auto"/>
        <w:left w:val="none" w:sz="0" w:space="0" w:color="auto"/>
        <w:bottom w:val="none" w:sz="0" w:space="0" w:color="auto"/>
        <w:right w:val="none" w:sz="0" w:space="0" w:color="auto"/>
      </w:divBdr>
    </w:div>
    <w:div w:id="596409703">
      <w:bodyDiv w:val="1"/>
      <w:marLeft w:val="0"/>
      <w:marRight w:val="0"/>
      <w:marTop w:val="0"/>
      <w:marBottom w:val="0"/>
      <w:divBdr>
        <w:top w:val="none" w:sz="0" w:space="0" w:color="auto"/>
        <w:left w:val="none" w:sz="0" w:space="0" w:color="auto"/>
        <w:bottom w:val="none" w:sz="0" w:space="0" w:color="auto"/>
        <w:right w:val="none" w:sz="0" w:space="0" w:color="auto"/>
      </w:divBdr>
    </w:div>
    <w:div w:id="805051923">
      <w:bodyDiv w:val="1"/>
      <w:marLeft w:val="0"/>
      <w:marRight w:val="0"/>
      <w:marTop w:val="0"/>
      <w:marBottom w:val="0"/>
      <w:divBdr>
        <w:top w:val="none" w:sz="0" w:space="0" w:color="auto"/>
        <w:left w:val="none" w:sz="0" w:space="0" w:color="auto"/>
        <w:bottom w:val="none" w:sz="0" w:space="0" w:color="auto"/>
        <w:right w:val="none" w:sz="0" w:space="0" w:color="auto"/>
      </w:divBdr>
    </w:div>
    <w:div w:id="1429275982">
      <w:bodyDiv w:val="1"/>
      <w:marLeft w:val="0"/>
      <w:marRight w:val="0"/>
      <w:marTop w:val="0"/>
      <w:marBottom w:val="0"/>
      <w:divBdr>
        <w:top w:val="none" w:sz="0" w:space="0" w:color="auto"/>
        <w:left w:val="none" w:sz="0" w:space="0" w:color="auto"/>
        <w:bottom w:val="none" w:sz="0" w:space="0" w:color="auto"/>
        <w:right w:val="none" w:sz="0" w:space="0" w:color="auto"/>
      </w:divBdr>
    </w:div>
    <w:div w:id="161521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Sieg</dc:creator>
  <cp:keywords/>
  <dc:description/>
  <cp:lastModifiedBy>Justin Sieg</cp:lastModifiedBy>
  <cp:revision>3</cp:revision>
  <dcterms:created xsi:type="dcterms:W3CDTF">2019-09-04T17:05:00Z</dcterms:created>
  <dcterms:modified xsi:type="dcterms:W3CDTF">2019-09-04T17:08:00Z</dcterms:modified>
</cp:coreProperties>
</file>